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82E" w:rsidRDefault="00882FCC" w:rsidP="001F5E8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FCC" w:rsidRDefault="00882FCC" w:rsidP="001F5E8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A682E" w:rsidRDefault="002A682E" w:rsidP="001F5E8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A682E" w:rsidRPr="0092236A" w:rsidRDefault="002A682E" w:rsidP="001F5E8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A682E" w:rsidRPr="0092236A" w:rsidRDefault="0092236A" w:rsidP="002A682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2236A">
        <w:rPr>
          <w:rFonts w:ascii="Times New Roman" w:hAnsi="Times New Roman" w:cs="Times New Roman"/>
          <w:sz w:val="28"/>
          <w:szCs w:val="28"/>
        </w:rPr>
        <w:t>С</w:t>
      </w:r>
      <w:r w:rsidR="002A682E" w:rsidRPr="0092236A">
        <w:rPr>
          <w:rFonts w:ascii="Times New Roman" w:hAnsi="Times New Roman" w:cs="Times New Roman"/>
          <w:sz w:val="28"/>
          <w:szCs w:val="28"/>
        </w:rPr>
        <w:t>овет городского поселения город Туймазы</w:t>
      </w:r>
    </w:p>
    <w:p w:rsidR="002A682E" w:rsidRPr="0092236A" w:rsidRDefault="002A682E" w:rsidP="002A682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2236A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2A682E" w:rsidRPr="0092236A" w:rsidRDefault="002A682E" w:rsidP="002A682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2236A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2A682E" w:rsidRDefault="002A682E" w:rsidP="002A682E">
      <w:pPr>
        <w:pStyle w:val="3"/>
        <w:ind w:left="0"/>
        <w:jc w:val="center"/>
        <w:rPr>
          <w:b/>
          <w:bCs/>
          <w:szCs w:val="28"/>
        </w:rPr>
      </w:pPr>
    </w:p>
    <w:p w:rsidR="002A682E" w:rsidRDefault="002A682E" w:rsidP="002A682E">
      <w:pPr>
        <w:pStyle w:val="3"/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№  </w:t>
      </w:r>
      <w:r w:rsidR="004A06B9">
        <w:rPr>
          <w:b/>
          <w:bCs/>
          <w:szCs w:val="28"/>
        </w:rPr>
        <w:t>534 от 31.08.2016г.</w:t>
      </w:r>
    </w:p>
    <w:p w:rsidR="002A682E" w:rsidRDefault="002A682E" w:rsidP="002A682E">
      <w:pPr>
        <w:pStyle w:val="3"/>
        <w:ind w:left="0"/>
        <w:jc w:val="right"/>
        <w:rPr>
          <w:bCs/>
          <w:szCs w:val="28"/>
        </w:rPr>
      </w:pPr>
    </w:p>
    <w:p w:rsidR="002A682E" w:rsidRPr="00CB5377" w:rsidRDefault="002A682E" w:rsidP="002A682E">
      <w:pPr>
        <w:pStyle w:val="3"/>
        <w:ind w:left="0"/>
        <w:jc w:val="right"/>
        <w:rPr>
          <w:bCs/>
          <w:sz w:val="26"/>
          <w:szCs w:val="28"/>
        </w:rPr>
      </w:pPr>
      <w:r w:rsidRPr="00CB5377">
        <w:rPr>
          <w:bCs/>
          <w:sz w:val="26"/>
          <w:szCs w:val="28"/>
        </w:rPr>
        <w:t xml:space="preserve"> </w:t>
      </w:r>
      <w:r w:rsidRPr="00CB5377">
        <w:rPr>
          <w:b/>
          <w:bCs/>
          <w:sz w:val="26"/>
          <w:szCs w:val="28"/>
        </w:rPr>
        <w:t>РЕШЕНИЕ</w:t>
      </w:r>
    </w:p>
    <w:p w:rsidR="002A682E" w:rsidRPr="00CB5377" w:rsidRDefault="002A682E" w:rsidP="001F5E87">
      <w:pPr>
        <w:pStyle w:val="a5"/>
        <w:jc w:val="center"/>
        <w:rPr>
          <w:rFonts w:ascii="Times New Roman" w:hAnsi="Times New Roman" w:cs="Times New Roman"/>
          <w:sz w:val="26"/>
          <w:szCs w:val="28"/>
        </w:rPr>
      </w:pPr>
    </w:p>
    <w:p w:rsidR="002A682E" w:rsidRPr="00CB5377" w:rsidRDefault="002A682E" w:rsidP="001F5E87">
      <w:pPr>
        <w:pStyle w:val="a5"/>
        <w:jc w:val="center"/>
        <w:rPr>
          <w:rFonts w:ascii="Times New Roman" w:hAnsi="Times New Roman" w:cs="Times New Roman"/>
          <w:sz w:val="26"/>
          <w:szCs w:val="28"/>
        </w:rPr>
      </w:pPr>
    </w:p>
    <w:p w:rsidR="002A682E" w:rsidRPr="00CB5377" w:rsidRDefault="002A682E" w:rsidP="001F5E87">
      <w:pPr>
        <w:pStyle w:val="a5"/>
        <w:jc w:val="center"/>
        <w:rPr>
          <w:rFonts w:ascii="Times New Roman" w:hAnsi="Times New Roman" w:cs="Times New Roman"/>
          <w:sz w:val="26"/>
          <w:szCs w:val="28"/>
        </w:rPr>
      </w:pPr>
    </w:p>
    <w:p w:rsidR="001F5E87" w:rsidRPr="00D769F6" w:rsidRDefault="001F5E87" w:rsidP="001F5E87">
      <w:pPr>
        <w:pStyle w:val="a5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D769F6">
        <w:rPr>
          <w:rFonts w:ascii="Times New Roman" w:hAnsi="Times New Roman" w:cs="Times New Roman"/>
          <w:b/>
          <w:sz w:val="26"/>
          <w:szCs w:val="28"/>
        </w:rPr>
        <w:t xml:space="preserve">О внесении изменений и дополнений в решение Совета городского поселения  город Туймазы муниципального района Туймазинский район Республики Башкортостан </w:t>
      </w:r>
      <w:r w:rsidR="00D264B9" w:rsidRPr="00D769F6">
        <w:rPr>
          <w:rFonts w:ascii="Times New Roman" w:hAnsi="Times New Roman" w:cs="Times New Roman"/>
          <w:b/>
          <w:sz w:val="26"/>
          <w:szCs w:val="28"/>
        </w:rPr>
        <w:t>от 02 марта 2016 года № 484</w:t>
      </w:r>
      <w:r w:rsidRPr="00D769F6">
        <w:rPr>
          <w:rFonts w:ascii="Times New Roman" w:hAnsi="Times New Roman" w:cs="Times New Roman"/>
          <w:b/>
          <w:sz w:val="26"/>
          <w:szCs w:val="28"/>
        </w:rPr>
        <w:t>«Об утверждении прогнозного плана приватизации муниципального имущества городского поселения  город Туймазы муниципального района Туймазинский район</w:t>
      </w:r>
    </w:p>
    <w:p w:rsidR="001F5E87" w:rsidRPr="00D769F6" w:rsidRDefault="001F5E87" w:rsidP="00D264B9">
      <w:pPr>
        <w:pStyle w:val="a5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D769F6">
        <w:rPr>
          <w:rFonts w:ascii="Times New Roman" w:hAnsi="Times New Roman" w:cs="Times New Roman"/>
          <w:b/>
          <w:sz w:val="26"/>
          <w:szCs w:val="28"/>
        </w:rPr>
        <w:t>Республики Башкортостан на 201</w:t>
      </w:r>
      <w:r w:rsidR="00D264B9" w:rsidRPr="00D769F6">
        <w:rPr>
          <w:rFonts w:ascii="Times New Roman" w:hAnsi="Times New Roman" w:cs="Times New Roman"/>
          <w:b/>
          <w:sz w:val="26"/>
          <w:szCs w:val="28"/>
        </w:rPr>
        <w:t xml:space="preserve">6 год» </w:t>
      </w:r>
      <w:r w:rsidR="00C60FFD">
        <w:rPr>
          <w:rFonts w:ascii="Times New Roman" w:hAnsi="Times New Roman" w:cs="Times New Roman"/>
          <w:b/>
          <w:sz w:val="26"/>
          <w:szCs w:val="28"/>
        </w:rPr>
        <w:t xml:space="preserve"> ( с внесенными </w:t>
      </w:r>
      <w:r w:rsidR="00016AEB">
        <w:rPr>
          <w:rFonts w:ascii="Times New Roman" w:hAnsi="Times New Roman" w:cs="Times New Roman"/>
          <w:b/>
          <w:sz w:val="26"/>
          <w:szCs w:val="28"/>
        </w:rPr>
        <w:t xml:space="preserve">изменениями и </w:t>
      </w:r>
      <w:r w:rsidR="00C60FFD">
        <w:rPr>
          <w:rFonts w:ascii="Times New Roman" w:hAnsi="Times New Roman" w:cs="Times New Roman"/>
          <w:b/>
          <w:sz w:val="26"/>
          <w:szCs w:val="28"/>
        </w:rPr>
        <w:t>дополнениями от 30.03.2016г. № 493)</w:t>
      </w:r>
    </w:p>
    <w:p w:rsidR="001F5E87" w:rsidRPr="00CB5377" w:rsidRDefault="001F5E87" w:rsidP="001F5E87">
      <w:pPr>
        <w:ind w:left="4500"/>
        <w:rPr>
          <w:rFonts w:ascii="Times New Roman" w:hAnsi="Times New Roman" w:cs="Times New Roman"/>
          <w:sz w:val="26"/>
          <w:szCs w:val="24"/>
        </w:rPr>
      </w:pPr>
    </w:p>
    <w:p w:rsidR="001F5E87" w:rsidRPr="00CB5377" w:rsidRDefault="001F5E87" w:rsidP="00CB5377">
      <w:pPr>
        <w:pStyle w:val="a5"/>
        <w:rPr>
          <w:rFonts w:ascii="Times New Roman" w:hAnsi="Times New Roman" w:cs="Times New Roman"/>
          <w:sz w:val="26"/>
        </w:rPr>
      </w:pPr>
    </w:p>
    <w:p w:rsidR="001F5E87" w:rsidRPr="00CB5377" w:rsidRDefault="001F5E87" w:rsidP="00CB5377">
      <w:pPr>
        <w:pStyle w:val="a5"/>
        <w:jc w:val="both"/>
        <w:rPr>
          <w:rFonts w:ascii="Times New Roman" w:hAnsi="Times New Roman" w:cs="Times New Roman"/>
          <w:sz w:val="26"/>
        </w:rPr>
      </w:pPr>
      <w:r w:rsidRPr="00CB5377">
        <w:rPr>
          <w:rFonts w:ascii="Times New Roman" w:hAnsi="Times New Roman" w:cs="Times New Roman"/>
          <w:sz w:val="26"/>
        </w:rPr>
        <w:t xml:space="preserve">         В соответствии с Федеральным законом «О приватизации государственного и муниципального имущества» № 178-ФЗ от 21.12.2001 года (с изменениями и дополнениями), </w:t>
      </w:r>
      <w:r w:rsidR="00D264B9" w:rsidRPr="00CB5377">
        <w:rPr>
          <w:rFonts w:ascii="Times New Roman" w:hAnsi="Times New Roman" w:cs="Times New Roman"/>
          <w:sz w:val="26"/>
        </w:rPr>
        <w:t>рассмотрев протест Туймазинской межрайонной прокуратуры  № 3д-2016 от 30.05.2016г. на решение Совета городского поселения город Туймазы муниципального района Туймазинский район Республики Башкортостан от 02.03.2016г. № 484 «Об утверждении прогнозного плана приватизации муниципального имущества городского поселения город Туймазы муниципального района Туймазинский район Республики Башкортостан»,</w:t>
      </w:r>
      <w:r w:rsidRPr="00CB5377">
        <w:rPr>
          <w:rFonts w:ascii="Times New Roman" w:hAnsi="Times New Roman" w:cs="Times New Roman"/>
          <w:sz w:val="26"/>
        </w:rPr>
        <w:t>Совет городского поселения город Туймазы муниципального района Туймазинский район Республики Башкортостан</w:t>
      </w:r>
    </w:p>
    <w:p w:rsidR="001F5E87" w:rsidRPr="00CB5377" w:rsidRDefault="001F5E87" w:rsidP="00CB5377">
      <w:pPr>
        <w:pStyle w:val="a5"/>
        <w:jc w:val="center"/>
        <w:rPr>
          <w:rFonts w:ascii="Times New Roman" w:hAnsi="Times New Roman" w:cs="Times New Roman"/>
          <w:spacing w:val="20"/>
          <w:sz w:val="26"/>
        </w:rPr>
      </w:pPr>
      <w:r w:rsidRPr="00CB5377">
        <w:rPr>
          <w:rFonts w:ascii="Times New Roman" w:hAnsi="Times New Roman" w:cs="Times New Roman"/>
          <w:spacing w:val="20"/>
          <w:sz w:val="26"/>
        </w:rPr>
        <w:t>РЕШИЛ:</w:t>
      </w:r>
    </w:p>
    <w:p w:rsidR="001F5E87" w:rsidRPr="00CB5377" w:rsidRDefault="001F5E87" w:rsidP="00CB5377">
      <w:pPr>
        <w:pStyle w:val="a5"/>
        <w:rPr>
          <w:rFonts w:ascii="Times New Roman" w:hAnsi="Times New Roman" w:cs="Times New Roman"/>
          <w:b/>
          <w:spacing w:val="20"/>
          <w:sz w:val="26"/>
        </w:rPr>
      </w:pPr>
    </w:p>
    <w:p w:rsidR="001F5E87" w:rsidRPr="00CB5377" w:rsidRDefault="00057032" w:rsidP="00057032">
      <w:pPr>
        <w:pStyle w:val="a5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1. </w:t>
      </w:r>
      <w:r w:rsidR="00CB5377" w:rsidRPr="00CB5377">
        <w:rPr>
          <w:rFonts w:ascii="Times New Roman" w:hAnsi="Times New Roman" w:cs="Times New Roman"/>
          <w:sz w:val="26"/>
        </w:rPr>
        <w:t xml:space="preserve">Пункт </w:t>
      </w:r>
      <w:r w:rsidR="001F5E87" w:rsidRPr="00CB5377">
        <w:rPr>
          <w:rFonts w:ascii="Times New Roman" w:hAnsi="Times New Roman" w:cs="Times New Roman"/>
          <w:sz w:val="26"/>
        </w:rPr>
        <w:t xml:space="preserve">1 раздела 3  </w:t>
      </w:r>
      <w:r w:rsidR="00CB5377" w:rsidRPr="00CB5377">
        <w:rPr>
          <w:rFonts w:ascii="Times New Roman" w:hAnsi="Times New Roman" w:cs="Times New Roman"/>
          <w:sz w:val="26"/>
        </w:rPr>
        <w:t xml:space="preserve">читать в </w:t>
      </w:r>
      <w:r w:rsidR="001F5E87" w:rsidRPr="00CB5377">
        <w:rPr>
          <w:rFonts w:ascii="Times New Roman" w:hAnsi="Times New Roman" w:cs="Times New Roman"/>
          <w:sz w:val="26"/>
        </w:rPr>
        <w:t xml:space="preserve"> следующей редакции: «Оплата приобретаемого имущества производится единовременно в течении месяца со дня заключения договора купли-продажи муниципального имущества».</w:t>
      </w:r>
    </w:p>
    <w:p w:rsidR="001F5E87" w:rsidRPr="00CB5377" w:rsidRDefault="00057032" w:rsidP="00057032">
      <w:pPr>
        <w:pStyle w:val="a5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2. </w:t>
      </w:r>
      <w:r w:rsidR="00CB5377" w:rsidRPr="00CB5377">
        <w:rPr>
          <w:rFonts w:ascii="Times New Roman" w:hAnsi="Times New Roman" w:cs="Times New Roman"/>
          <w:sz w:val="26"/>
        </w:rPr>
        <w:t>Р</w:t>
      </w:r>
      <w:r w:rsidR="001F5E87" w:rsidRPr="00CB5377">
        <w:rPr>
          <w:rFonts w:ascii="Times New Roman" w:hAnsi="Times New Roman" w:cs="Times New Roman"/>
          <w:sz w:val="26"/>
        </w:rPr>
        <w:t xml:space="preserve">аздел 4 </w:t>
      </w:r>
      <w:r w:rsidR="00CB5377" w:rsidRPr="00CB5377">
        <w:rPr>
          <w:rFonts w:ascii="Times New Roman" w:hAnsi="Times New Roman" w:cs="Times New Roman"/>
          <w:sz w:val="26"/>
        </w:rPr>
        <w:t xml:space="preserve"> читать в</w:t>
      </w:r>
      <w:r w:rsidR="001F5E87" w:rsidRPr="00CB5377">
        <w:rPr>
          <w:rFonts w:ascii="Times New Roman" w:hAnsi="Times New Roman" w:cs="Times New Roman"/>
          <w:sz w:val="26"/>
        </w:rPr>
        <w:t xml:space="preserve"> следующей редакции: «В целях обеспечения большей открытости деятельности органов местного самоуправления и более широкой осведомленности потенциальных покупателей приватизируемого имущества в ходе выполнения настоящего прогнозного плана приватизации комитет по управлению собственностью Министерства земельных и имущественных отношений Республики Башкортостан по Туймазинскому району и городу Туймазы вправе воспользоваться помимо официальных источников информации услугами иных средств массовой информации.</w:t>
      </w:r>
      <w:r>
        <w:rPr>
          <w:rFonts w:ascii="Times New Roman" w:hAnsi="Times New Roman" w:cs="Times New Roman"/>
          <w:sz w:val="26"/>
        </w:rPr>
        <w:t xml:space="preserve"> </w:t>
      </w:r>
      <w:r w:rsidR="001F5E87" w:rsidRPr="00CB5377">
        <w:rPr>
          <w:rFonts w:ascii="Times New Roman" w:hAnsi="Times New Roman" w:cs="Times New Roman"/>
          <w:sz w:val="26"/>
        </w:rPr>
        <w:t xml:space="preserve">Информация о результатах приватизации муниципального имущества подлежит размещению на сайтах в сети «Интернет» в </w:t>
      </w:r>
      <w:r w:rsidR="001F5E87" w:rsidRPr="00CB5377">
        <w:rPr>
          <w:rFonts w:ascii="Times New Roman" w:hAnsi="Times New Roman" w:cs="Times New Roman"/>
          <w:sz w:val="26"/>
        </w:rPr>
        <w:lastRenderedPageBreak/>
        <w:t>течении десяти дней со дня совершения сделок по приватизации в порядке, установленном действующим законодательством.</w:t>
      </w:r>
    </w:p>
    <w:p w:rsidR="001F5E87" w:rsidRPr="00CB5377" w:rsidRDefault="001F5E87" w:rsidP="00057032">
      <w:pPr>
        <w:pStyle w:val="a5"/>
        <w:jc w:val="both"/>
        <w:rPr>
          <w:rFonts w:ascii="Times New Roman" w:hAnsi="Times New Roman" w:cs="Times New Roman"/>
          <w:sz w:val="26"/>
        </w:rPr>
      </w:pPr>
      <w:r w:rsidRPr="00CB5377">
        <w:rPr>
          <w:rFonts w:ascii="Times New Roman" w:hAnsi="Times New Roman" w:cs="Times New Roman"/>
          <w:sz w:val="26"/>
        </w:rPr>
        <w:t xml:space="preserve"> 3.Контроль за исполнением настоящего решения возложить на постоянную комиссию Совета городского поселения город Туймазы муниципального района Туймазинский район по бюджету, налогам и вопросам собственности (Минлигалин Г.И.).</w:t>
      </w:r>
    </w:p>
    <w:p w:rsidR="001F5E87" w:rsidRPr="00CB5377" w:rsidRDefault="001F5E87" w:rsidP="00057032">
      <w:pPr>
        <w:pStyle w:val="a3"/>
        <w:rPr>
          <w:sz w:val="26"/>
          <w:szCs w:val="24"/>
        </w:rPr>
      </w:pPr>
    </w:p>
    <w:p w:rsidR="001F5E87" w:rsidRPr="00CB5377" w:rsidRDefault="001F5E87" w:rsidP="00057032">
      <w:pPr>
        <w:pStyle w:val="a3"/>
        <w:rPr>
          <w:sz w:val="26"/>
          <w:szCs w:val="24"/>
        </w:rPr>
      </w:pPr>
    </w:p>
    <w:p w:rsidR="00CB5377" w:rsidRPr="00CB5377" w:rsidRDefault="00CB5377" w:rsidP="00057032">
      <w:pPr>
        <w:pStyle w:val="a3"/>
        <w:rPr>
          <w:sz w:val="26"/>
          <w:szCs w:val="24"/>
        </w:rPr>
      </w:pPr>
    </w:p>
    <w:p w:rsidR="00CB5377" w:rsidRPr="00CB5377" w:rsidRDefault="00CB5377" w:rsidP="001F5E87">
      <w:pPr>
        <w:pStyle w:val="a3"/>
        <w:rPr>
          <w:sz w:val="26"/>
          <w:szCs w:val="24"/>
        </w:rPr>
      </w:pPr>
    </w:p>
    <w:p w:rsidR="00CB5377" w:rsidRPr="00CB5377" w:rsidRDefault="00CB5377" w:rsidP="001F5E87">
      <w:pPr>
        <w:pStyle w:val="a3"/>
        <w:rPr>
          <w:sz w:val="26"/>
          <w:szCs w:val="24"/>
        </w:rPr>
      </w:pPr>
    </w:p>
    <w:p w:rsidR="001F5E87" w:rsidRPr="00CB5377" w:rsidRDefault="00CB5377" w:rsidP="001F5E87">
      <w:pPr>
        <w:pStyle w:val="3"/>
        <w:ind w:left="0"/>
        <w:rPr>
          <w:sz w:val="26"/>
          <w:szCs w:val="24"/>
        </w:rPr>
      </w:pPr>
      <w:r>
        <w:rPr>
          <w:sz w:val="26"/>
          <w:szCs w:val="24"/>
        </w:rPr>
        <w:t xml:space="preserve">   </w:t>
      </w:r>
      <w:r w:rsidR="001F5E87" w:rsidRPr="00CB5377">
        <w:rPr>
          <w:sz w:val="26"/>
          <w:szCs w:val="24"/>
        </w:rPr>
        <w:t>Председатель Совета</w:t>
      </w:r>
    </w:p>
    <w:p w:rsidR="001F5E87" w:rsidRPr="00CB5377" w:rsidRDefault="00CB5377" w:rsidP="001F5E87">
      <w:pPr>
        <w:pStyle w:val="3"/>
        <w:ind w:left="0"/>
        <w:rPr>
          <w:sz w:val="26"/>
          <w:szCs w:val="24"/>
        </w:rPr>
      </w:pPr>
      <w:r>
        <w:rPr>
          <w:sz w:val="26"/>
          <w:szCs w:val="24"/>
        </w:rPr>
        <w:t xml:space="preserve">   </w:t>
      </w:r>
      <w:r w:rsidR="001F5E87" w:rsidRPr="00CB5377">
        <w:rPr>
          <w:sz w:val="26"/>
          <w:szCs w:val="24"/>
        </w:rPr>
        <w:t xml:space="preserve"> городского поселения город Туймазы  </w:t>
      </w:r>
    </w:p>
    <w:p w:rsidR="001F5E87" w:rsidRPr="00CB5377" w:rsidRDefault="00CB5377" w:rsidP="001F5E87">
      <w:pPr>
        <w:pStyle w:val="3"/>
        <w:ind w:left="0"/>
        <w:rPr>
          <w:sz w:val="26"/>
          <w:szCs w:val="24"/>
        </w:rPr>
      </w:pPr>
      <w:r>
        <w:rPr>
          <w:sz w:val="26"/>
          <w:szCs w:val="24"/>
        </w:rPr>
        <w:t xml:space="preserve">    </w:t>
      </w:r>
      <w:r w:rsidR="001F5E87" w:rsidRPr="00CB5377">
        <w:rPr>
          <w:sz w:val="26"/>
          <w:szCs w:val="24"/>
        </w:rPr>
        <w:t xml:space="preserve">муниципального района </w:t>
      </w:r>
    </w:p>
    <w:p w:rsidR="001F5E87" w:rsidRPr="00CB5377" w:rsidRDefault="00CB5377" w:rsidP="001F5E87">
      <w:pPr>
        <w:pStyle w:val="3"/>
        <w:ind w:left="0"/>
        <w:rPr>
          <w:sz w:val="26"/>
          <w:szCs w:val="24"/>
        </w:rPr>
      </w:pPr>
      <w:r>
        <w:rPr>
          <w:sz w:val="26"/>
          <w:szCs w:val="24"/>
        </w:rPr>
        <w:t xml:space="preserve">    </w:t>
      </w:r>
      <w:r w:rsidR="001F5E87" w:rsidRPr="00CB5377">
        <w:rPr>
          <w:sz w:val="26"/>
          <w:szCs w:val="24"/>
        </w:rPr>
        <w:t xml:space="preserve">Туймазинский район   </w:t>
      </w:r>
    </w:p>
    <w:p w:rsidR="001F5E87" w:rsidRPr="00CB5377" w:rsidRDefault="00CB5377" w:rsidP="001F5E87">
      <w:pPr>
        <w:pStyle w:val="3"/>
        <w:ind w:left="0"/>
        <w:rPr>
          <w:b/>
          <w:sz w:val="26"/>
          <w:szCs w:val="24"/>
        </w:rPr>
      </w:pPr>
      <w:r>
        <w:rPr>
          <w:sz w:val="26"/>
          <w:szCs w:val="24"/>
        </w:rPr>
        <w:t xml:space="preserve">    </w:t>
      </w:r>
      <w:r w:rsidR="001F5E87" w:rsidRPr="00CB5377">
        <w:rPr>
          <w:sz w:val="26"/>
          <w:szCs w:val="24"/>
        </w:rPr>
        <w:t>Республики Башкортостан                                                                Ф.Ш.Терегулов</w:t>
      </w:r>
    </w:p>
    <w:p w:rsidR="00D60410" w:rsidRPr="001F5E87" w:rsidRDefault="00D60410">
      <w:pPr>
        <w:rPr>
          <w:rFonts w:ascii="Times New Roman" w:hAnsi="Times New Roman" w:cs="Times New Roman"/>
        </w:rPr>
      </w:pPr>
    </w:p>
    <w:sectPr w:rsidR="00D60410" w:rsidRPr="001F5E87" w:rsidSect="00113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E5B" w:rsidRDefault="008D5E5B" w:rsidP="0092236A">
      <w:pPr>
        <w:spacing w:after="0" w:line="240" w:lineRule="auto"/>
      </w:pPr>
      <w:r>
        <w:separator/>
      </w:r>
    </w:p>
  </w:endnote>
  <w:endnote w:type="continuationSeparator" w:id="1">
    <w:p w:rsidR="008D5E5B" w:rsidRDefault="008D5E5B" w:rsidP="00922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E5B" w:rsidRDefault="008D5E5B" w:rsidP="0092236A">
      <w:pPr>
        <w:spacing w:after="0" w:line="240" w:lineRule="auto"/>
      </w:pPr>
      <w:r>
        <w:separator/>
      </w:r>
    </w:p>
  </w:footnote>
  <w:footnote w:type="continuationSeparator" w:id="1">
    <w:p w:rsidR="008D5E5B" w:rsidRDefault="008D5E5B" w:rsidP="00922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D32CE"/>
    <w:multiLevelType w:val="hybridMultilevel"/>
    <w:tmpl w:val="9E943226"/>
    <w:lvl w:ilvl="0" w:tplc="50E6EC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F5E87"/>
    <w:rsid w:val="00016AEB"/>
    <w:rsid w:val="00057032"/>
    <w:rsid w:val="00113BAE"/>
    <w:rsid w:val="001E38A8"/>
    <w:rsid w:val="001F5E87"/>
    <w:rsid w:val="002A682E"/>
    <w:rsid w:val="003F3D8C"/>
    <w:rsid w:val="004A06B9"/>
    <w:rsid w:val="007204F7"/>
    <w:rsid w:val="00882FCC"/>
    <w:rsid w:val="008D5E5B"/>
    <w:rsid w:val="0092236A"/>
    <w:rsid w:val="00B83966"/>
    <w:rsid w:val="00BE501B"/>
    <w:rsid w:val="00C60FFD"/>
    <w:rsid w:val="00CB5377"/>
    <w:rsid w:val="00D264B9"/>
    <w:rsid w:val="00D60410"/>
    <w:rsid w:val="00D76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F5E8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1F5E87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1F5E87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1F5E87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1F5E87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CB5377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922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2236A"/>
  </w:style>
  <w:style w:type="paragraph" w:styleId="a9">
    <w:name w:val="footer"/>
    <w:basedOn w:val="a"/>
    <w:link w:val="aa"/>
    <w:uiPriority w:val="99"/>
    <w:semiHidden/>
    <w:unhideWhenUsed/>
    <w:rsid w:val="00922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23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9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14</cp:revision>
  <cp:lastPrinted>2016-08-31T10:20:00Z</cp:lastPrinted>
  <dcterms:created xsi:type="dcterms:W3CDTF">2016-08-26T10:44:00Z</dcterms:created>
  <dcterms:modified xsi:type="dcterms:W3CDTF">2016-08-31T10:21:00Z</dcterms:modified>
</cp:coreProperties>
</file>